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8" w:rsidRPr="00527BE0" w:rsidRDefault="00527BE0" w:rsidP="00092723">
      <w:pPr>
        <w:jc w:val="center"/>
        <w:rPr>
          <w:b/>
          <w:sz w:val="32"/>
          <w:szCs w:val="32"/>
        </w:rPr>
      </w:pPr>
      <w:r w:rsidRPr="00527BE0">
        <w:rPr>
          <w:b/>
          <w:sz w:val="32"/>
          <w:szCs w:val="32"/>
        </w:rPr>
        <w:t>MILTON NEIGHBOURHOOD PLANNING FORUM</w:t>
      </w:r>
    </w:p>
    <w:p w:rsidR="00527BE0" w:rsidRDefault="00527BE0" w:rsidP="00092723">
      <w:pPr>
        <w:jc w:val="center"/>
      </w:pPr>
    </w:p>
    <w:p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rsidR="00092723" w:rsidRDefault="00092723" w:rsidP="00092723">
      <w:pPr>
        <w:jc w:val="center"/>
        <w:rPr>
          <w:b/>
        </w:rPr>
      </w:pPr>
    </w:p>
    <w:p w:rsidR="00092723" w:rsidRDefault="00823151" w:rsidP="00092723">
      <w:pPr>
        <w:jc w:val="center"/>
        <w:rPr>
          <w:b/>
        </w:rPr>
      </w:pPr>
      <w:r>
        <w:rPr>
          <w:b/>
        </w:rPr>
        <w:t>21</w:t>
      </w:r>
      <w:r w:rsidRPr="00823151">
        <w:rPr>
          <w:b/>
          <w:vertAlign w:val="superscript"/>
        </w:rPr>
        <w:t>st</w:t>
      </w:r>
      <w:r>
        <w:rPr>
          <w:b/>
        </w:rPr>
        <w:t xml:space="preserve"> January 2016</w:t>
      </w:r>
    </w:p>
    <w:p w:rsidR="00092723" w:rsidRDefault="00092723" w:rsidP="00092723">
      <w:pPr>
        <w:jc w:val="center"/>
        <w:rPr>
          <w:b/>
        </w:rPr>
      </w:pPr>
    </w:p>
    <w:p w:rsidR="00092723" w:rsidRDefault="00092723" w:rsidP="00092723">
      <w:pPr>
        <w:jc w:val="center"/>
        <w:rPr>
          <w:b/>
        </w:rPr>
      </w:pPr>
      <w:r>
        <w:rPr>
          <w:b/>
        </w:rPr>
        <w:t>MINUTES</w:t>
      </w:r>
    </w:p>
    <w:p w:rsidR="007F1972" w:rsidRDefault="007F1972">
      <w:pPr>
        <w:rPr>
          <w:b/>
        </w:rPr>
      </w:pPr>
    </w:p>
    <w:p w:rsidR="008916BB" w:rsidRDefault="00E53012" w:rsidP="00494804">
      <w:pPr>
        <w:tabs>
          <w:tab w:val="left" w:pos="1985"/>
        </w:tabs>
      </w:pPr>
      <w:r w:rsidRPr="003278D3">
        <w:rPr>
          <w:b/>
        </w:rPr>
        <w:t>Present</w:t>
      </w:r>
      <w:r>
        <w:tab/>
      </w:r>
    </w:p>
    <w:p w:rsidR="00E53012" w:rsidRDefault="008916BB" w:rsidP="00494804">
      <w:pPr>
        <w:tabs>
          <w:tab w:val="left" w:pos="1985"/>
        </w:tabs>
      </w:pPr>
      <w:r>
        <w:tab/>
      </w:r>
      <w:r w:rsidR="00E53012">
        <w:t>Rod Bailey</w:t>
      </w:r>
      <w:r w:rsidR="00E77C72">
        <w:t xml:space="preserve"> </w:t>
      </w:r>
      <w:r w:rsidR="00306FE0">
        <w:t xml:space="preserve">(RB) </w:t>
      </w:r>
      <w:r w:rsidR="00E77C72">
        <w:t>(Chair)</w:t>
      </w:r>
    </w:p>
    <w:p w:rsidR="00D545C7" w:rsidRDefault="00D545C7" w:rsidP="00494804">
      <w:pPr>
        <w:tabs>
          <w:tab w:val="left" w:pos="1985"/>
        </w:tabs>
        <w:ind w:left="1396" w:firstLine="44"/>
      </w:pPr>
      <w:r>
        <w:tab/>
        <w:t>Kimberly Barrett</w:t>
      </w:r>
      <w:r w:rsidR="00107229">
        <w:t xml:space="preserve"> (KB)</w:t>
      </w:r>
    </w:p>
    <w:p w:rsidR="00E77C72" w:rsidRDefault="00494804" w:rsidP="00494804">
      <w:pPr>
        <w:tabs>
          <w:tab w:val="left" w:pos="1985"/>
        </w:tabs>
        <w:ind w:left="1396" w:firstLine="44"/>
      </w:pPr>
      <w:r>
        <w:tab/>
      </w:r>
      <w:r w:rsidR="000E6859">
        <w:t>Ian Clark</w:t>
      </w:r>
      <w:r w:rsidR="00306FE0">
        <w:t xml:space="preserve"> (IC)</w:t>
      </w:r>
    </w:p>
    <w:p w:rsidR="00823151" w:rsidRDefault="00823151" w:rsidP="00494804">
      <w:pPr>
        <w:tabs>
          <w:tab w:val="left" w:pos="1985"/>
        </w:tabs>
        <w:ind w:left="1396" w:firstLine="44"/>
      </w:pPr>
      <w:r>
        <w:tab/>
      </w:r>
      <w:r w:rsidR="00D83170">
        <w:t>Stuart Crow (SC)</w:t>
      </w:r>
    </w:p>
    <w:p w:rsidR="00D83170" w:rsidRDefault="00D83170" w:rsidP="00494804">
      <w:pPr>
        <w:tabs>
          <w:tab w:val="left" w:pos="1985"/>
        </w:tabs>
        <w:ind w:left="1396" w:firstLine="44"/>
      </w:pPr>
      <w:r>
        <w:tab/>
        <w:t>Paul Docking (PD)</w:t>
      </w:r>
    </w:p>
    <w:p w:rsidR="00E331CD" w:rsidRDefault="00494804" w:rsidP="00744BCB">
      <w:pPr>
        <w:tabs>
          <w:tab w:val="left" w:pos="1985"/>
        </w:tabs>
      </w:pPr>
      <w:r>
        <w:tab/>
      </w:r>
      <w:r w:rsidR="00C618D7">
        <w:t>Cllr Steve Hastings (SH)</w:t>
      </w:r>
      <w:r w:rsidR="00C618D7">
        <w:tab/>
      </w:r>
    </w:p>
    <w:p w:rsidR="00744BCB" w:rsidRDefault="00E331CD" w:rsidP="00744BCB">
      <w:pPr>
        <w:tabs>
          <w:tab w:val="left" w:pos="1985"/>
        </w:tabs>
      </w:pPr>
      <w:r>
        <w:tab/>
      </w:r>
      <w:r w:rsidR="00744BCB">
        <w:t>Tracy Knott (TK)</w:t>
      </w:r>
    </w:p>
    <w:p w:rsidR="00744BCB" w:rsidRDefault="00744BCB" w:rsidP="00744BCB">
      <w:pPr>
        <w:tabs>
          <w:tab w:val="left" w:pos="1985"/>
        </w:tabs>
        <w:ind w:left="1396" w:firstLine="44"/>
      </w:pPr>
      <w:r>
        <w:tab/>
      </w:r>
      <w:r w:rsidR="00C618D7">
        <w:t>Martin Lock (ML)</w:t>
      </w:r>
    </w:p>
    <w:p w:rsidR="00744BCB" w:rsidRDefault="00744BCB" w:rsidP="00744BCB">
      <w:pPr>
        <w:tabs>
          <w:tab w:val="left" w:pos="1985"/>
        </w:tabs>
        <w:ind w:left="1396" w:firstLine="44"/>
      </w:pPr>
      <w:r>
        <w:tab/>
        <w:t>Paddy O’Hara (PO)</w:t>
      </w:r>
    </w:p>
    <w:p w:rsidR="008916BB" w:rsidRDefault="00744BCB" w:rsidP="005A09BB">
      <w:pPr>
        <w:tabs>
          <w:tab w:val="left" w:pos="1985"/>
        </w:tabs>
      </w:pPr>
      <w:r>
        <w:tab/>
      </w:r>
      <w:r w:rsidR="008916BB">
        <w:t xml:space="preserve">Paul Pritchard </w:t>
      </w:r>
      <w:r w:rsidR="005A09BB">
        <w:t>(</w:t>
      </w:r>
      <w:r w:rsidR="008916BB">
        <w:t>PP)</w:t>
      </w:r>
      <w:r w:rsidR="005A09BB" w:rsidRPr="005A09BB">
        <w:t xml:space="preserve"> </w:t>
      </w:r>
      <w:r w:rsidR="005A09BB">
        <w:t>(Secretary)</w:t>
      </w:r>
    </w:p>
    <w:p w:rsidR="00823151" w:rsidRDefault="008916BB" w:rsidP="00823151">
      <w:pPr>
        <w:tabs>
          <w:tab w:val="left" w:pos="1985"/>
        </w:tabs>
        <w:ind w:left="1396" w:firstLine="44"/>
      </w:pPr>
      <w:r>
        <w:tab/>
      </w:r>
      <w:r w:rsidR="00823151">
        <w:t>Cllr Gerald Vernon-Jackson (GVJ) - part</w:t>
      </w:r>
    </w:p>
    <w:p w:rsidR="00C618D7" w:rsidRDefault="00744BCB" w:rsidP="00744BCB">
      <w:pPr>
        <w:tabs>
          <w:tab w:val="left" w:pos="1985"/>
        </w:tabs>
        <w:ind w:left="720" w:firstLine="720"/>
      </w:pPr>
      <w:r>
        <w:tab/>
      </w:r>
      <w:r w:rsidR="00C618D7">
        <w:t>Cllr Darren Sanders (DS)</w:t>
      </w:r>
    </w:p>
    <w:p w:rsidR="008916BB" w:rsidRDefault="00C618D7" w:rsidP="00744BCB">
      <w:pPr>
        <w:tabs>
          <w:tab w:val="left" w:pos="1985"/>
        </w:tabs>
        <w:ind w:left="720" w:firstLine="720"/>
      </w:pPr>
      <w:r>
        <w:tab/>
      </w:r>
      <w:r w:rsidR="008916BB">
        <w:t>Cllr Lynne Stagg (LSt)</w:t>
      </w:r>
    </w:p>
    <w:p w:rsidR="00744BCB" w:rsidRDefault="00744BCB"/>
    <w:p w:rsidR="00E77C72" w:rsidRPr="003278D3" w:rsidRDefault="00527BE0">
      <w:pPr>
        <w:rPr>
          <w:b/>
        </w:rPr>
      </w:pPr>
      <w:r w:rsidRPr="003278D3">
        <w:rPr>
          <w:b/>
        </w:rPr>
        <w:t>1.</w:t>
      </w:r>
      <w:r w:rsidRPr="003278D3">
        <w:rPr>
          <w:b/>
        </w:rPr>
        <w:tab/>
      </w:r>
      <w:r w:rsidR="00744BCB">
        <w:rPr>
          <w:b/>
        </w:rPr>
        <w:t>Apologies for Absence</w:t>
      </w:r>
    </w:p>
    <w:p w:rsidR="00E77C72" w:rsidRDefault="00E77C72"/>
    <w:p w:rsidR="002D6F01" w:rsidRDefault="00744BCB" w:rsidP="00823151">
      <w:pPr>
        <w:tabs>
          <w:tab w:val="left" w:pos="1985"/>
        </w:tabs>
      </w:pPr>
      <w:r>
        <w:t xml:space="preserve">Apologies for absence </w:t>
      </w:r>
      <w:r w:rsidR="00C618D7">
        <w:t>were</w:t>
      </w:r>
      <w:r>
        <w:t xml:space="preserve"> received from</w:t>
      </w:r>
      <w:r w:rsidR="008916BB">
        <w:t xml:space="preserve"> </w:t>
      </w:r>
      <w:r w:rsidR="002D6F01">
        <w:t xml:space="preserve">Fr Paul </w:t>
      </w:r>
      <w:proofErr w:type="spellStart"/>
      <w:r w:rsidR="002D6F01">
        <w:t>Armstead</w:t>
      </w:r>
      <w:proofErr w:type="spellEnd"/>
      <w:r w:rsidR="002D6F01">
        <w:t>, Cllr Ben Dowling,</w:t>
      </w:r>
    </w:p>
    <w:p w:rsidR="00823151" w:rsidRDefault="002D6F01" w:rsidP="00823151">
      <w:pPr>
        <w:tabs>
          <w:tab w:val="left" w:pos="1985"/>
        </w:tabs>
      </w:pPr>
      <w:r>
        <w:t xml:space="preserve"> </w:t>
      </w:r>
      <w:r w:rsidR="008916BB">
        <w:t>Peter Higgins</w:t>
      </w:r>
      <w:r>
        <w:t xml:space="preserve">, </w:t>
      </w:r>
      <w:r w:rsidR="00823151">
        <w:t>David Jordan</w:t>
      </w:r>
      <w:proofErr w:type="gramStart"/>
      <w:r>
        <w:t xml:space="preserve">, </w:t>
      </w:r>
      <w:r w:rsidR="00823151">
        <w:t xml:space="preserve"> Pam</w:t>
      </w:r>
      <w:proofErr w:type="gramEnd"/>
      <w:r w:rsidR="00823151">
        <w:t xml:space="preserve"> Matthews</w:t>
      </w:r>
      <w:r>
        <w:t>,</w:t>
      </w:r>
      <w:r w:rsidR="00823151">
        <w:t xml:space="preserve"> Cllr Will Purvis</w:t>
      </w:r>
      <w:r>
        <w:t xml:space="preserve">, </w:t>
      </w:r>
      <w:r w:rsidR="00823151">
        <w:t xml:space="preserve"> </w:t>
      </w:r>
      <w:r w:rsidR="00823151" w:rsidRPr="0037129C">
        <w:t xml:space="preserve">Allison </w:t>
      </w:r>
      <w:proofErr w:type="spellStart"/>
      <w:r w:rsidR="00823151" w:rsidRPr="0037129C">
        <w:t>Udy</w:t>
      </w:r>
      <w:proofErr w:type="spellEnd"/>
      <w:r w:rsidR="00823151" w:rsidRPr="0037129C">
        <w:t xml:space="preserve"> </w:t>
      </w:r>
    </w:p>
    <w:p w:rsidR="005A09BB" w:rsidRDefault="005A09BB" w:rsidP="00E87DCC">
      <w:pPr>
        <w:tabs>
          <w:tab w:val="left" w:pos="1985"/>
        </w:tabs>
      </w:pPr>
    </w:p>
    <w:p w:rsidR="009A0A5B" w:rsidRPr="009A0A5B" w:rsidRDefault="00F42EE3">
      <w:pPr>
        <w:rPr>
          <w:b/>
        </w:rPr>
      </w:pPr>
      <w:r>
        <w:rPr>
          <w:b/>
        </w:rPr>
        <w:t>2</w:t>
      </w:r>
      <w:r w:rsidR="009A0A5B" w:rsidRPr="009A0A5B">
        <w:rPr>
          <w:b/>
        </w:rPr>
        <w:t>.</w:t>
      </w:r>
      <w:r w:rsidR="009A0A5B" w:rsidRPr="009A0A5B">
        <w:rPr>
          <w:b/>
        </w:rPr>
        <w:tab/>
      </w:r>
      <w:r w:rsidR="00582B73">
        <w:rPr>
          <w:b/>
        </w:rPr>
        <w:t>Minutes of the Previous Meeting</w:t>
      </w:r>
    </w:p>
    <w:p w:rsidR="009A0A5B" w:rsidRDefault="009A0A5B"/>
    <w:p w:rsidR="00582B73" w:rsidRDefault="00582B73" w:rsidP="00730A90">
      <w:r>
        <w:t xml:space="preserve">The minutes of the meeting </w:t>
      </w:r>
      <w:r w:rsidR="00496911">
        <w:t xml:space="preserve">held on </w:t>
      </w:r>
      <w:r w:rsidR="00E87DCC">
        <w:t>1</w:t>
      </w:r>
      <w:r w:rsidR="00F42EE3">
        <w:t>9</w:t>
      </w:r>
      <w:r w:rsidR="00E87DCC">
        <w:t xml:space="preserve"> </w:t>
      </w:r>
      <w:r w:rsidR="00F42EE3">
        <w:t xml:space="preserve">November </w:t>
      </w:r>
      <w:r w:rsidR="00496911">
        <w:t xml:space="preserve">2015 </w:t>
      </w:r>
      <w:r>
        <w:t>were unanimously agreed to be a true and accurate record of the meeting</w:t>
      </w:r>
      <w:r w:rsidR="00730A90">
        <w:t>.</w:t>
      </w:r>
    </w:p>
    <w:p w:rsidR="003278D3" w:rsidRDefault="003278D3"/>
    <w:p w:rsidR="003D2797" w:rsidRDefault="00F42EE3" w:rsidP="003E1829">
      <w:pPr>
        <w:rPr>
          <w:b/>
        </w:rPr>
      </w:pPr>
      <w:r>
        <w:rPr>
          <w:b/>
        </w:rPr>
        <w:t>3</w:t>
      </w:r>
      <w:r w:rsidR="009A0A5B" w:rsidRPr="009A0A5B">
        <w:rPr>
          <w:b/>
        </w:rPr>
        <w:t>.</w:t>
      </w:r>
      <w:r w:rsidR="009A0A5B" w:rsidRPr="009A0A5B">
        <w:rPr>
          <w:b/>
        </w:rPr>
        <w:tab/>
      </w:r>
      <w:r w:rsidR="00582B73">
        <w:rPr>
          <w:b/>
        </w:rPr>
        <w:t>Matters Arising from the Minutes of the Previous Meeting</w:t>
      </w:r>
    </w:p>
    <w:p w:rsidR="00F42EE3" w:rsidRDefault="00F42EE3" w:rsidP="003E1829">
      <w:r>
        <w:t>The summary of Actions from the last set of minutes was reviewed as follows:</w:t>
      </w:r>
    </w:p>
    <w:p w:rsidR="00000D27" w:rsidRDefault="00F42EE3" w:rsidP="00F42EE3">
      <w:r>
        <w:t>The</w:t>
      </w:r>
      <w:r w:rsidR="00E87DCC">
        <w:t xml:space="preserve"> list of meetings with council officers as part of the evidence base</w:t>
      </w:r>
      <w:r w:rsidR="003D2797">
        <w:t xml:space="preserve"> </w:t>
      </w:r>
      <w:r>
        <w:t>remained to be completed – DJ</w:t>
      </w:r>
    </w:p>
    <w:p w:rsidR="00F42EE3" w:rsidRDefault="00F42EE3" w:rsidP="00F42EE3">
      <w:r>
        <w:t>Stuart Crow was present on behalf of Flick Drummond –SH</w:t>
      </w:r>
    </w:p>
    <w:p w:rsidR="00F42EE3" w:rsidRDefault="00F42EE3" w:rsidP="00F42EE3">
      <w:r>
        <w:t>The online survey had been extended and would be open until end of month – IC</w:t>
      </w:r>
    </w:p>
    <w:p w:rsidR="00F42EE3" w:rsidRDefault="00F42EE3" w:rsidP="00F42EE3">
      <w:r>
        <w:t>Students, young parents, and parents of school pupils had all been contacted regarding completing survey – BD/KB/TK.</w:t>
      </w:r>
    </w:p>
    <w:p w:rsidR="00F42EE3" w:rsidRDefault="00F42EE3" w:rsidP="00F42EE3">
      <w:r>
        <w:t>Number of clicks to complete survey had been reduced - WP</w:t>
      </w:r>
    </w:p>
    <w:p w:rsidR="00000D27" w:rsidRDefault="00000D27" w:rsidP="003E1829"/>
    <w:p w:rsidR="00E932DF" w:rsidRDefault="00E932DF" w:rsidP="009A0A5B">
      <w:pPr>
        <w:rPr>
          <w:b/>
        </w:rPr>
      </w:pPr>
    </w:p>
    <w:p w:rsidR="009A0A5B" w:rsidRDefault="00E932DF" w:rsidP="009A0A5B">
      <w:pPr>
        <w:rPr>
          <w:b/>
        </w:rPr>
      </w:pPr>
      <w:r>
        <w:rPr>
          <w:b/>
        </w:rPr>
        <w:t>4</w:t>
      </w:r>
      <w:r w:rsidR="009A0A5B" w:rsidRPr="009A0A5B">
        <w:rPr>
          <w:b/>
        </w:rPr>
        <w:t>.</w:t>
      </w:r>
      <w:r w:rsidR="009A0A5B" w:rsidRPr="009A0A5B">
        <w:rPr>
          <w:b/>
        </w:rPr>
        <w:tab/>
      </w:r>
      <w:r w:rsidR="004422E5">
        <w:rPr>
          <w:b/>
        </w:rPr>
        <w:t>Update from the Chair on the Work of the Forum</w:t>
      </w:r>
    </w:p>
    <w:p w:rsidR="00E932DF" w:rsidRDefault="00E932DF" w:rsidP="009A0A5B">
      <w:r w:rsidRPr="00E932DF">
        <w:t>R.</w:t>
      </w:r>
      <w:r w:rsidR="0098066B">
        <w:t>B</w:t>
      </w:r>
      <w:r w:rsidRPr="00E932DF">
        <w:t xml:space="preserve">. </w:t>
      </w:r>
      <w:r>
        <w:t xml:space="preserve">gave an update on the latest </w:t>
      </w:r>
      <w:proofErr w:type="spellStart"/>
      <w:r>
        <w:t>Crayfern</w:t>
      </w:r>
      <w:proofErr w:type="spellEnd"/>
      <w:r>
        <w:t xml:space="preserve"> application and confirmed that the application had</w:t>
      </w:r>
      <w:r w:rsidR="00CE3EA8">
        <w:t xml:space="preserve"> again</w:t>
      </w:r>
      <w:r>
        <w:t xml:space="preserve"> been deferred pending more information on the viability, affordable housing and </w:t>
      </w:r>
      <w:r w:rsidR="00CE3EA8">
        <w:t xml:space="preserve">traffic implications. </w:t>
      </w:r>
      <w:r w:rsidR="0067203B">
        <w:t xml:space="preserve">He hoped </w:t>
      </w:r>
      <w:proofErr w:type="gramStart"/>
      <w:r w:rsidR="0067203B">
        <w:t>that  DS</w:t>
      </w:r>
      <w:proofErr w:type="gramEnd"/>
      <w:r w:rsidR="0067203B">
        <w:t xml:space="preserve"> would be able to give him some feedback from the last planning meeting debriefing and that </w:t>
      </w:r>
      <w:r w:rsidR="00CE3EA8">
        <w:t xml:space="preserve">SH and DS will feed back from the next planning </w:t>
      </w:r>
      <w:r w:rsidR="0067203B">
        <w:t xml:space="preserve">meeting </w:t>
      </w:r>
      <w:r w:rsidR="00CE3EA8">
        <w:t>briefing.</w:t>
      </w:r>
    </w:p>
    <w:p w:rsidR="00CE3EA8" w:rsidRDefault="00CE3EA8" w:rsidP="009A0A5B">
      <w:r>
        <w:lastRenderedPageBreak/>
        <w:t>R</w:t>
      </w:r>
      <w:r w:rsidR="0098066B">
        <w:t>B</w:t>
      </w:r>
      <w:r>
        <w:t xml:space="preserve"> had met with students at the </w:t>
      </w:r>
      <w:r w:rsidR="0098066B">
        <w:t>college</w:t>
      </w:r>
      <w:r>
        <w:t>.</w:t>
      </w:r>
      <w:r w:rsidR="00440D43">
        <w:t xml:space="preserve"> He had met with the partners of Milton Park surgery who confirmed that they were short of GPs. </w:t>
      </w:r>
    </w:p>
    <w:p w:rsidR="00440D43" w:rsidRDefault="00440D43" w:rsidP="009A0A5B">
      <w:r>
        <w:t>He had not heard from the university or from HCA</w:t>
      </w:r>
      <w:r w:rsidR="0098066B">
        <w:t xml:space="preserve"> and to date no meeting had been set up by PCC.</w:t>
      </w:r>
      <w:r>
        <w:t xml:space="preserve"> SC added that Flick Drummond had met with the HCA and that the transfer of land in phase 2 had still not been fully completed. He stated that the HCA were keen t</w:t>
      </w:r>
      <w:r w:rsidR="0098066B">
        <w:t>o work with MNPF and that Flick Drummond is there to support the MNPF.</w:t>
      </w:r>
    </w:p>
    <w:p w:rsidR="00CE3EA8" w:rsidRPr="00E932DF" w:rsidRDefault="00CE3EA8" w:rsidP="009A0A5B"/>
    <w:p w:rsidR="009A0A5B" w:rsidRDefault="009A0A5B" w:rsidP="009A0A5B"/>
    <w:p w:rsidR="00E77C72" w:rsidRDefault="00440D43">
      <w:r>
        <w:rPr>
          <w:b/>
        </w:rPr>
        <w:t>5</w:t>
      </w:r>
      <w:r w:rsidR="006B39FD" w:rsidRPr="006B39FD">
        <w:rPr>
          <w:b/>
        </w:rPr>
        <w:t>.</w:t>
      </w:r>
      <w:r w:rsidR="006B39FD" w:rsidRPr="006B39FD">
        <w:rPr>
          <w:b/>
        </w:rPr>
        <w:tab/>
      </w:r>
      <w:r w:rsidR="005D5A1F">
        <w:rPr>
          <w:b/>
        </w:rPr>
        <w:t xml:space="preserve">Project Plan </w:t>
      </w:r>
      <w:r>
        <w:rPr>
          <w:b/>
        </w:rPr>
        <w:t>(issue 6)</w:t>
      </w:r>
    </w:p>
    <w:p w:rsidR="00C9647F" w:rsidRDefault="00756C12" w:rsidP="00C374E4">
      <w:r>
        <w:t>IC</w:t>
      </w:r>
      <w:r w:rsidR="00807141">
        <w:t xml:space="preserve"> </w:t>
      </w:r>
      <w:r w:rsidR="00440D43">
        <w:t xml:space="preserve">commented that because some people found the format of the project plan </w:t>
      </w:r>
      <w:r w:rsidR="00C9647F">
        <w:t xml:space="preserve">difficult to follow he </w:t>
      </w:r>
      <w:proofErr w:type="gramStart"/>
      <w:r w:rsidR="00C9647F">
        <w:t xml:space="preserve">had  </w:t>
      </w:r>
      <w:r w:rsidR="00A02929">
        <w:t>also</w:t>
      </w:r>
      <w:proofErr w:type="gramEnd"/>
      <w:r w:rsidR="00A02929">
        <w:t xml:space="preserve"> </w:t>
      </w:r>
      <w:r w:rsidR="00C9647F">
        <w:t>prepared presentation boards to include objectives and show key dates.</w:t>
      </w:r>
    </w:p>
    <w:p w:rsidR="00FE47F7" w:rsidRDefault="00A02929" w:rsidP="00C374E4">
      <w:r>
        <w:t>The next key date was 1</w:t>
      </w:r>
      <w:r w:rsidR="004C31D2">
        <w:t>0</w:t>
      </w:r>
      <w:r w:rsidRPr="00A02929">
        <w:rPr>
          <w:vertAlign w:val="superscript"/>
        </w:rPr>
        <w:t>th</w:t>
      </w:r>
      <w:r>
        <w:t xml:space="preserve"> March when draft policies were needed.  These can be bullet points</w:t>
      </w:r>
      <w:r w:rsidR="00FE47F7">
        <w:t xml:space="preserve"> at this stage.  It was agreed that each sub group would email their relevant bullet points to IC a week before 1</w:t>
      </w:r>
      <w:r w:rsidR="004C31D2">
        <w:t>0</w:t>
      </w:r>
      <w:r w:rsidR="00FE47F7">
        <w:t>th March.</w:t>
      </w:r>
    </w:p>
    <w:p w:rsidR="00FE47F7" w:rsidRDefault="00FE47F7" w:rsidP="00C374E4">
      <w:r>
        <w:t>The other key date is the community engagement half day on April 5</w:t>
      </w:r>
      <w:r w:rsidRPr="00FE47F7">
        <w:rPr>
          <w:vertAlign w:val="superscript"/>
        </w:rPr>
        <w:t>th</w:t>
      </w:r>
      <w:r>
        <w:t xml:space="preserve"> This date was already being featured in Flagship magazine.</w:t>
      </w:r>
    </w:p>
    <w:p w:rsidR="0098066B" w:rsidRDefault="00FE47F7" w:rsidP="00C374E4">
      <w:r>
        <w:t xml:space="preserve">After these dates then a draft plan would need to be prepared within </w:t>
      </w:r>
      <w:r w:rsidR="00D211CE">
        <w:t>two and a half months</w:t>
      </w:r>
      <w:r w:rsidR="003A7337">
        <w:t xml:space="preserve">. To achieve </w:t>
      </w:r>
      <w:proofErr w:type="gramStart"/>
      <w:r w:rsidR="003A7337">
        <w:t>this a</w:t>
      </w:r>
      <w:proofErr w:type="gramEnd"/>
      <w:r w:rsidR="003A7337">
        <w:t xml:space="preserve"> lead author would be needed</w:t>
      </w:r>
      <w:r w:rsidR="0098066B">
        <w:t>.</w:t>
      </w:r>
    </w:p>
    <w:p w:rsidR="003A7337" w:rsidRDefault="003A7337" w:rsidP="00C374E4">
      <w:r>
        <w:t>Finally a consultation statement was needed by 22</w:t>
      </w:r>
      <w:r w:rsidRPr="003A7337">
        <w:rPr>
          <w:vertAlign w:val="superscript"/>
        </w:rPr>
        <w:t>nd</w:t>
      </w:r>
      <w:r>
        <w:t xml:space="preserve"> August documenting who had been contacted during the consultation process. DS offered to do this. IC agreed to provide </w:t>
      </w:r>
      <w:proofErr w:type="gramStart"/>
      <w:r w:rsidR="00302C35">
        <w:t>an</w:t>
      </w:r>
      <w:proofErr w:type="gramEnd"/>
      <w:r w:rsidR="00302C35">
        <w:t xml:space="preserve"> framework (copy</w:t>
      </w:r>
      <w:r w:rsidR="00F34843">
        <w:t xml:space="preserve"> below for information</w:t>
      </w:r>
      <w:r w:rsidR="00302C35">
        <w:t>)</w:t>
      </w:r>
    </w:p>
    <w:p w:rsidR="00302C35" w:rsidRDefault="00302C35" w:rsidP="00C374E4"/>
    <w:p w:rsidR="00B01151" w:rsidRDefault="00B01151">
      <w:pPr>
        <w:rPr>
          <w:b/>
        </w:rPr>
      </w:pPr>
    </w:p>
    <w:p w:rsidR="00874A94" w:rsidRDefault="00874A94" w:rsidP="00874A94">
      <w:r>
        <w:rPr>
          <w:b/>
        </w:rPr>
        <w:t>6</w:t>
      </w:r>
      <w:r w:rsidR="00603E16" w:rsidRPr="00C274F9">
        <w:rPr>
          <w:b/>
        </w:rPr>
        <w:t xml:space="preserve">. </w:t>
      </w:r>
      <w:r w:rsidR="00603E16" w:rsidRPr="00C274F9">
        <w:rPr>
          <w:b/>
        </w:rPr>
        <w:tab/>
      </w:r>
      <w:r w:rsidR="003313A0">
        <w:rPr>
          <w:b/>
        </w:rPr>
        <w:t>Treasurer and Budget Manager Report</w:t>
      </w:r>
      <w:r w:rsidRPr="00874A94">
        <w:t xml:space="preserve"> </w:t>
      </w:r>
      <w:r>
        <w:t>PD said that the breakdown of the grant that we were awarded in October 15 was:</w:t>
      </w:r>
    </w:p>
    <w:p w:rsidR="00874A94" w:rsidRDefault="00874A94" w:rsidP="00874A94"/>
    <w:tbl>
      <w:tblPr>
        <w:tblStyle w:val="TableGrid"/>
        <w:tblW w:w="0" w:type="auto"/>
        <w:tblLook w:val="01E0"/>
      </w:tblPr>
      <w:tblGrid>
        <w:gridCol w:w="2479"/>
        <w:gridCol w:w="975"/>
      </w:tblGrid>
      <w:tr w:rsidR="00874A94" w:rsidTr="00340BD0">
        <w:tc>
          <w:tcPr>
            <w:tcW w:w="0" w:type="auto"/>
          </w:tcPr>
          <w:p w:rsidR="00874A94" w:rsidRDefault="00874A94" w:rsidP="00340BD0">
            <w:r>
              <w:t>Sub Head</w:t>
            </w:r>
          </w:p>
        </w:tc>
        <w:tc>
          <w:tcPr>
            <w:tcW w:w="0" w:type="auto"/>
          </w:tcPr>
          <w:p w:rsidR="00874A94" w:rsidRDefault="00874A94" w:rsidP="00340BD0">
            <w:r>
              <w:t>Amount</w:t>
            </w:r>
          </w:p>
        </w:tc>
      </w:tr>
      <w:tr w:rsidR="00874A94" w:rsidTr="00340BD0">
        <w:tc>
          <w:tcPr>
            <w:tcW w:w="0" w:type="auto"/>
          </w:tcPr>
          <w:p w:rsidR="00874A94" w:rsidRDefault="00874A94" w:rsidP="00340BD0">
            <w:r>
              <w:t>Room Hire</w:t>
            </w:r>
          </w:p>
        </w:tc>
        <w:tc>
          <w:tcPr>
            <w:tcW w:w="0" w:type="auto"/>
          </w:tcPr>
          <w:p w:rsidR="00874A94" w:rsidRDefault="00874A94" w:rsidP="00340BD0">
            <w:r>
              <w:t>240</w:t>
            </w:r>
          </w:p>
        </w:tc>
      </w:tr>
      <w:tr w:rsidR="00874A94" w:rsidTr="00340BD0">
        <w:tc>
          <w:tcPr>
            <w:tcW w:w="0" w:type="auto"/>
          </w:tcPr>
          <w:p w:rsidR="00874A94" w:rsidRDefault="00874A94" w:rsidP="00340BD0">
            <w:r>
              <w:t>Publicity</w:t>
            </w:r>
          </w:p>
        </w:tc>
        <w:tc>
          <w:tcPr>
            <w:tcW w:w="0" w:type="auto"/>
          </w:tcPr>
          <w:p w:rsidR="00874A94" w:rsidRDefault="00874A94" w:rsidP="00340BD0">
            <w:r>
              <w:t>250</w:t>
            </w:r>
          </w:p>
        </w:tc>
      </w:tr>
      <w:tr w:rsidR="00874A94" w:rsidTr="00340BD0">
        <w:tc>
          <w:tcPr>
            <w:tcW w:w="0" w:type="auto"/>
          </w:tcPr>
          <w:p w:rsidR="00874A94" w:rsidRDefault="00874A94" w:rsidP="00340BD0">
            <w:r>
              <w:t>Printing</w:t>
            </w:r>
          </w:p>
        </w:tc>
        <w:tc>
          <w:tcPr>
            <w:tcW w:w="0" w:type="auto"/>
          </w:tcPr>
          <w:p w:rsidR="00874A94" w:rsidRDefault="00874A94" w:rsidP="00340BD0">
            <w:r>
              <w:t>750</w:t>
            </w:r>
          </w:p>
        </w:tc>
      </w:tr>
      <w:tr w:rsidR="00874A94" w:rsidTr="00340BD0">
        <w:tc>
          <w:tcPr>
            <w:tcW w:w="0" w:type="auto"/>
          </w:tcPr>
          <w:p w:rsidR="00874A94" w:rsidRDefault="00874A94" w:rsidP="00340BD0">
            <w:r>
              <w:t>Newspaper Advertising</w:t>
            </w:r>
          </w:p>
        </w:tc>
        <w:tc>
          <w:tcPr>
            <w:tcW w:w="0" w:type="auto"/>
          </w:tcPr>
          <w:p w:rsidR="00874A94" w:rsidRDefault="00874A94" w:rsidP="00340BD0">
            <w:r>
              <w:t>200</w:t>
            </w:r>
          </w:p>
        </w:tc>
      </w:tr>
      <w:tr w:rsidR="00874A94" w:rsidTr="00340BD0">
        <w:tc>
          <w:tcPr>
            <w:tcW w:w="0" w:type="auto"/>
          </w:tcPr>
          <w:p w:rsidR="00874A94" w:rsidRDefault="00874A94" w:rsidP="00340BD0">
            <w:r>
              <w:t>Training</w:t>
            </w:r>
          </w:p>
        </w:tc>
        <w:tc>
          <w:tcPr>
            <w:tcW w:w="0" w:type="auto"/>
          </w:tcPr>
          <w:p w:rsidR="00874A94" w:rsidRDefault="00874A94" w:rsidP="00340BD0">
            <w:r>
              <w:t>50</w:t>
            </w:r>
          </w:p>
        </w:tc>
      </w:tr>
    </w:tbl>
    <w:p w:rsidR="00874A94" w:rsidRDefault="00874A94" w:rsidP="00874A94"/>
    <w:p w:rsidR="00874A94" w:rsidRDefault="00874A94" w:rsidP="00874A94">
      <w:r>
        <w:t>We have spent nearly the printing sub head, but remain to spend significantly, or at all, on other items.  PD reminded the committee that we would have to return the unspent portion at the end of the financial year, and asked that the committee and working groups consider what might be spent before 31 March in support of the first public consultation on 5 April, and pass their requests to the Treasurer.</w:t>
      </w:r>
    </w:p>
    <w:p w:rsidR="00874A94" w:rsidRDefault="00874A94" w:rsidP="00874A94"/>
    <w:p w:rsidR="00874A94" w:rsidRDefault="00874A94" w:rsidP="00874A94">
      <w:r>
        <w:t xml:space="preserve">In addition, PD asked that the committee and working groups also consider what expenditure they might need in support of their activities for the first 6 months of the new financial year (April-October 16).  He reminded the committee that we had access to a total of £8,000 over the next 3 financial years from DGCL through </w:t>
      </w:r>
      <w:proofErr w:type="spellStart"/>
      <w:r>
        <w:t>Groundworks</w:t>
      </w:r>
      <w:proofErr w:type="spellEnd"/>
      <w:r>
        <w:t xml:space="preserve"> for support, plus an additional £6,000 for technical support.  </w:t>
      </w:r>
      <w:r w:rsidR="00990774">
        <w:t>He suggested that members consult a</w:t>
      </w:r>
      <w:r>
        <w:t xml:space="preserve"> discussion</w:t>
      </w:r>
      <w:r w:rsidR="00990774">
        <w:t xml:space="preserve"> document </w:t>
      </w:r>
      <w:r>
        <w:t xml:space="preserve">about technical support and its contracted provider AECOM (and other useful resources) at </w:t>
      </w:r>
      <w:hyperlink r:id="rId8" w:history="1">
        <w:r w:rsidRPr="0018722F">
          <w:rPr>
            <w:rStyle w:val="Hyperlink"/>
          </w:rPr>
          <w:t>http://www.ourneighbourhoodplanning.org.uk/resources</w:t>
        </w:r>
      </w:hyperlink>
      <w:r>
        <w:t xml:space="preserve">.  </w:t>
      </w:r>
    </w:p>
    <w:p w:rsidR="005E05B9" w:rsidRDefault="005E05B9" w:rsidP="00874A94"/>
    <w:p w:rsidR="005E05B9" w:rsidRDefault="005E05B9" w:rsidP="00874A94"/>
    <w:p w:rsidR="00D9634A" w:rsidRDefault="00874A94" w:rsidP="00C274F9">
      <w:pPr>
        <w:rPr>
          <w:b/>
        </w:rPr>
      </w:pPr>
      <w:r w:rsidRPr="00874A94">
        <w:rPr>
          <w:b/>
        </w:rPr>
        <w:lastRenderedPageBreak/>
        <w:t>7</w:t>
      </w:r>
      <w:r w:rsidR="00D9634A" w:rsidRPr="00874A94">
        <w:rPr>
          <w:b/>
        </w:rPr>
        <w:t>.</w:t>
      </w:r>
      <w:r w:rsidR="00D9634A">
        <w:rPr>
          <w:b/>
        </w:rPr>
        <w:tab/>
      </w:r>
      <w:r w:rsidR="00DE43D8">
        <w:rPr>
          <w:b/>
        </w:rPr>
        <w:t xml:space="preserve">Updates from </w:t>
      </w:r>
      <w:r w:rsidR="003E5733">
        <w:rPr>
          <w:b/>
        </w:rPr>
        <w:t>Working Groups</w:t>
      </w:r>
    </w:p>
    <w:p w:rsidR="00A818AC" w:rsidRDefault="00A818AC" w:rsidP="00C274F9">
      <w:pPr>
        <w:rPr>
          <w:b/>
        </w:rPr>
      </w:pPr>
    </w:p>
    <w:p w:rsidR="00A818AC" w:rsidRDefault="00A818AC" w:rsidP="00A818AC">
      <w:r>
        <w:t xml:space="preserve">Following on from the discussion about the urgent need </w:t>
      </w:r>
      <w:r w:rsidR="0067203B">
        <w:t>to produce draft policies for 11</w:t>
      </w:r>
      <w:r w:rsidRPr="00A818AC">
        <w:rPr>
          <w:vertAlign w:val="superscript"/>
        </w:rPr>
        <w:t>th</w:t>
      </w:r>
      <w:r>
        <w:t xml:space="preserve"> February it was agreed to organise meetings of all working groups urgently and it was agreed that all groups </w:t>
      </w:r>
      <w:proofErr w:type="gramStart"/>
      <w:r>
        <w:t>should  prepare</w:t>
      </w:r>
      <w:proofErr w:type="gramEnd"/>
      <w:r>
        <w:t xml:space="preserve"> a report with bullet points only at this stage. This could take the format of “what we have now” and “what we want to see”</w:t>
      </w:r>
    </w:p>
    <w:p w:rsidR="00A818AC" w:rsidRPr="00874A94" w:rsidRDefault="00A818AC" w:rsidP="00C274F9"/>
    <w:p w:rsidR="00D9634A" w:rsidRDefault="00D9634A" w:rsidP="00C274F9">
      <w:pPr>
        <w:rPr>
          <w:b/>
        </w:rPr>
      </w:pPr>
    </w:p>
    <w:p w:rsidR="00874A94" w:rsidRDefault="00DE43D8" w:rsidP="004E2737">
      <w:r>
        <w:rPr>
          <w:u w:val="single"/>
        </w:rPr>
        <w:t>a.</w:t>
      </w:r>
      <w:r>
        <w:rPr>
          <w:u w:val="single"/>
        </w:rPr>
        <w:tab/>
      </w:r>
      <w:r w:rsidR="004E2737" w:rsidRPr="004E2737">
        <w:rPr>
          <w:u w:val="single"/>
        </w:rPr>
        <w:t>Transport Working Group (TWG)</w:t>
      </w:r>
      <w:r>
        <w:t xml:space="preserve"> </w:t>
      </w:r>
      <w:r w:rsidR="00527906">
        <w:tab/>
      </w:r>
      <w:r w:rsidR="00527906">
        <w:tab/>
      </w:r>
      <w:proofErr w:type="spellStart"/>
      <w:r w:rsidR="008A518B">
        <w:t>LSt</w:t>
      </w:r>
      <w:proofErr w:type="spellEnd"/>
      <w:r w:rsidR="008A518B">
        <w:t xml:space="preserve"> </w:t>
      </w:r>
      <w:r w:rsidR="00874A94">
        <w:t xml:space="preserve"> stated that she was waiting for more information on air quality and details on congestion tipping points</w:t>
      </w:r>
      <w:r w:rsidR="009E2A68">
        <w:t xml:space="preserve">  bu</w:t>
      </w:r>
      <w:r w:rsidR="0067203B">
        <w:t xml:space="preserve">t would organise a meeting </w:t>
      </w:r>
      <w:proofErr w:type="spellStart"/>
      <w:r w:rsidR="0067203B">
        <w:t>asap</w:t>
      </w:r>
      <w:proofErr w:type="spellEnd"/>
      <w:r w:rsidR="0067203B">
        <w:t xml:space="preserve"> and press PCC for an update.</w:t>
      </w:r>
    </w:p>
    <w:p w:rsidR="00A818AC" w:rsidRDefault="0067203B" w:rsidP="00A818AC">
      <w:r>
        <w:t xml:space="preserve">More details are </w:t>
      </w:r>
      <w:proofErr w:type="gramStart"/>
      <w:r>
        <w:t>needed  to</w:t>
      </w:r>
      <w:proofErr w:type="gramEnd"/>
      <w:r>
        <w:t xml:space="preserve"> include </w:t>
      </w:r>
      <w:r w:rsidR="00874A94">
        <w:t>improvements to cycle networks</w:t>
      </w:r>
      <w:r w:rsidR="009E2A68">
        <w:t>,</w:t>
      </w:r>
      <w:r w:rsidR="00874A94">
        <w:t xml:space="preserve"> pedestrian </w:t>
      </w:r>
      <w:r w:rsidR="00A818AC">
        <w:t>crossings</w:t>
      </w:r>
      <w:r w:rsidR="009E2A68">
        <w:t xml:space="preserve"> and</w:t>
      </w:r>
      <w:r w:rsidR="00874A94">
        <w:t xml:space="preserve"> bus services</w:t>
      </w:r>
    </w:p>
    <w:p w:rsidR="00F869F9" w:rsidRDefault="0018070B" w:rsidP="004E2737">
      <w:pPr>
        <w:rPr>
          <w:u w:val="single"/>
        </w:rPr>
      </w:pPr>
      <w:r>
        <w:t>.</w:t>
      </w:r>
    </w:p>
    <w:p w:rsidR="00A818AC" w:rsidRDefault="00DE43D8" w:rsidP="004E2737">
      <w:proofErr w:type="gramStart"/>
      <w:r>
        <w:rPr>
          <w:u w:val="single"/>
        </w:rPr>
        <w:t>b.</w:t>
      </w:r>
      <w:r>
        <w:rPr>
          <w:u w:val="single"/>
        </w:rPr>
        <w:tab/>
      </w:r>
      <w:r w:rsidR="004E2737" w:rsidRPr="004E2737">
        <w:rPr>
          <w:u w:val="single"/>
        </w:rPr>
        <w:t>Demographics</w:t>
      </w:r>
      <w:proofErr w:type="gramEnd"/>
      <w:r w:rsidR="004E2737" w:rsidRPr="004E2737">
        <w:rPr>
          <w:u w:val="single"/>
        </w:rPr>
        <w:t xml:space="preserve"> Working Group (DWG)</w:t>
      </w:r>
      <w:r w:rsidR="00F37024">
        <w:t xml:space="preserve"> </w:t>
      </w:r>
      <w:r w:rsidR="00527906">
        <w:tab/>
      </w:r>
      <w:r w:rsidR="00A818AC">
        <w:t>DS is speaking to the housing dept. and also agreed to hold a working group meeting soon and produce a bullet point plan</w:t>
      </w:r>
    </w:p>
    <w:p w:rsidR="00A818AC" w:rsidRDefault="00A818AC" w:rsidP="004E2737"/>
    <w:p w:rsidR="0018070B" w:rsidRDefault="0018070B" w:rsidP="004E2737"/>
    <w:p w:rsidR="004B386D" w:rsidRDefault="00DE43D8" w:rsidP="0018070B">
      <w:r>
        <w:rPr>
          <w:u w:val="single"/>
        </w:rPr>
        <w:t>c.</w:t>
      </w:r>
      <w:r>
        <w:rPr>
          <w:u w:val="single"/>
        </w:rPr>
        <w:tab/>
      </w:r>
      <w:r w:rsidR="004E2737" w:rsidRPr="004E2737">
        <w:rPr>
          <w:u w:val="single"/>
        </w:rPr>
        <w:t>Community Infrastructure Working Group (CIWG)</w:t>
      </w:r>
      <w:r w:rsidR="00F37024">
        <w:t xml:space="preserve"> </w:t>
      </w:r>
      <w:r w:rsidR="00527906">
        <w:tab/>
      </w:r>
      <w:r w:rsidR="00A818AC">
        <w:t>Again the need for a bullet point plan was dis</w:t>
      </w:r>
      <w:r w:rsidR="009E2A68">
        <w:t>cussed and some key observations were made as follows: most infrastructure is to the West of the area while development is planned for the East this suggests the need for development of infrastructure to the East where there are few shops, no school and no doctor.</w:t>
      </w:r>
    </w:p>
    <w:p w:rsidR="00DE43D8" w:rsidRPr="004E2737" w:rsidRDefault="0018070B" w:rsidP="0018070B">
      <w:r>
        <w:t xml:space="preserve"> </w:t>
      </w:r>
    </w:p>
    <w:p w:rsidR="005B6F7E" w:rsidRDefault="00DE43D8" w:rsidP="004B386D">
      <w:proofErr w:type="gramStart"/>
      <w:r>
        <w:rPr>
          <w:u w:val="single"/>
        </w:rPr>
        <w:t>d.</w:t>
      </w:r>
      <w:r>
        <w:rPr>
          <w:u w:val="single"/>
        </w:rPr>
        <w:tab/>
      </w:r>
      <w:r w:rsidR="004E2737" w:rsidRPr="004E2737">
        <w:rPr>
          <w:u w:val="single"/>
        </w:rPr>
        <w:t>Characterisation</w:t>
      </w:r>
      <w:proofErr w:type="gramEnd"/>
      <w:r w:rsidR="004E2737" w:rsidRPr="004E2737">
        <w:rPr>
          <w:u w:val="single"/>
        </w:rPr>
        <w:t xml:space="preserve"> Assessment Working Group</w:t>
      </w:r>
      <w:r w:rsidR="004E2737" w:rsidRPr="004E2737">
        <w:t xml:space="preserve"> (CAWG)</w:t>
      </w:r>
      <w:r>
        <w:t xml:space="preserve"> </w:t>
      </w:r>
      <w:proofErr w:type="spellStart"/>
      <w:r w:rsidR="009E2A68">
        <w:t>P.O.confirmed</w:t>
      </w:r>
      <w:proofErr w:type="spellEnd"/>
      <w:r w:rsidR="009E2A68">
        <w:t xml:space="preserve"> that a meeting h</w:t>
      </w:r>
      <w:r w:rsidR="005E05B9">
        <w:t xml:space="preserve">ad been held the previous week and that Pat </w:t>
      </w:r>
      <w:proofErr w:type="spellStart"/>
      <w:r w:rsidR="005E05B9">
        <w:t>Aird</w:t>
      </w:r>
      <w:proofErr w:type="spellEnd"/>
      <w:r w:rsidR="005E05B9">
        <w:t xml:space="preserve"> had been assisting with their work and RB said how please he was that this was happening.</w:t>
      </w:r>
    </w:p>
    <w:p w:rsidR="009E2A68" w:rsidRDefault="009E2A68" w:rsidP="004B386D">
      <w:r>
        <w:t xml:space="preserve">Bullet point discussions covered the need to include ecology, and the need to preserve and enhance </w:t>
      </w:r>
      <w:r w:rsidR="005B6F7E">
        <w:t>- P</w:t>
      </w:r>
      <w:r>
        <w:t>arkland, the Common, the Shoreline and Open Spaces.</w:t>
      </w:r>
    </w:p>
    <w:p w:rsidR="004E2737" w:rsidRDefault="009E2A68" w:rsidP="004B386D">
      <w:r>
        <w:t>The availability of photos was discussed and IC asked if he could be given some for use on display boards at the</w:t>
      </w:r>
      <w:r w:rsidR="005B6F7E">
        <w:t xml:space="preserve"> community engagement meeting</w:t>
      </w:r>
      <w:bookmarkStart w:id="0" w:name="_GoBack"/>
      <w:bookmarkEnd w:id="0"/>
      <w:r w:rsidR="009C3A89">
        <w:t xml:space="preserve">.  </w:t>
      </w:r>
    </w:p>
    <w:p w:rsidR="004E2737" w:rsidRDefault="004E2737" w:rsidP="004E2737"/>
    <w:p w:rsidR="00946361" w:rsidRPr="00946361" w:rsidRDefault="005B6F7E" w:rsidP="00C274F9">
      <w:pPr>
        <w:rPr>
          <w:b/>
        </w:rPr>
      </w:pPr>
      <w:r>
        <w:rPr>
          <w:b/>
        </w:rPr>
        <w:t>8</w:t>
      </w:r>
      <w:r w:rsidR="00C1421A">
        <w:rPr>
          <w:b/>
        </w:rPr>
        <w:t>.</w:t>
      </w:r>
      <w:r w:rsidR="00C1421A">
        <w:rPr>
          <w:b/>
        </w:rPr>
        <w:tab/>
      </w:r>
      <w:r w:rsidR="00946361" w:rsidRPr="00946361">
        <w:rPr>
          <w:b/>
        </w:rPr>
        <w:t>Any Other Business</w:t>
      </w:r>
    </w:p>
    <w:p w:rsidR="00FA528D" w:rsidRDefault="00FA528D" w:rsidP="00C274F9"/>
    <w:p w:rsidR="005B6F7E" w:rsidRDefault="005B6F7E" w:rsidP="00C274F9">
      <w:r>
        <w:t>It was agreed that if the deadline was to be met then a consultant would be needed in June.</w:t>
      </w:r>
    </w:p>
    <w:p w:rsidR="0044373A" w:rsidRDefault="005B6F7E" w:rsidP="00C274F9">
      <w:r>
        <w:t xml:space="preserve">IC </w:t>
      </w:r>
      <w:r w:rsidR="006334C1">
        <w:t>appealed for 4 white boards/flip charts for use at the community engagement meeting. PD would chase his contacts and PP would investigate the possibility of hiring them.</w:t>
      </w:r>
    </w:p>
    <w:p w:rsidR="006334C1" w:rsidRDefault="006334C1" w:rsidP="00C274F9">
      <w:r>
        <w:t xml:space="preserve">The secretary reported that Alison </w:t>
      </w:r>
      <w:proofErr w:type="spellStart"/>
      <w:r>
        <w:t>Udy</w:t>
      </w:r>
      <w:proofErr w:type="spellEnd"/>
      <w:r>
        <w:t xml:space="preserve"> wished to stand down from the committee and the meeting thanked her for her contributions and invited her to attend any working groups that she might wish to continue working with in the future.</w:t>
      </w:r>
    </w:p>
    <w:p w:rsidR="006334C1" w:rsidRDefault="006334C1" w:rsidP="00C274F9"/>
    <w:p w:rsidR="006334C1" w:rsidRPr="00717931" w:rsidRDefault="006334C1" w:rsidP="00C274F9"/>
    <w:p w:rsidR="008818C2" w:rsidRDefault="008818C2" w:rsidP="00C274F9">
      <w:pPr>
        <w:rPr>
          <w:b/>
        </w:rPr>
      </w:pPr>
    </w:p>
    <w:p w:rsidR="008E5F1B" w:rsidRPr="008E5F1B" w:rsidRDefault="005A09BB" w:rsidP="00C274F9">
      <w:pPr>
        <w:rPr>
          <w:b/>
        </w:rPr>
      </w:pPr>
      <w:r>
        <w:rPr>
          <w:b/>
        </w:rPr>
        <w:t>10</w:t>
      </w:r>
      <w:r w:rsidR="008E5F1B" w:rsidRPr="008E5F1B">
        <w:rPr>
          <w:b/>
        </w:rPr>
        <w:t>.</w:t>
      </w:r>
      <w:r w:rsidR="008E5F1B" w:rsidRPr="008E5F1B">
        <w:rPr>
          <w:b/>
        </w:rPr>
        <w:tab/>
        <w:t>Date of Next Meeting</w:t>
      </w:r>
    </w:p>
    <w:p w:rsidR="008E5F1B" w:rsidRDefault="008E5F1B" w:rsidP="00C274F9"/>
    <w:p w:rsidR="00065686" w:rsidRDefault="006334C1" w:rsidP="00990774">
      <w:r>
        <w:t>It was agreed that meeting should be changed to the 2</w:t>
      </w:r>
      <w:r w:rsidRPr="006334C1">
        <w:rPr>
          <w:vertAlign w:val="superscript"/>
        </w:rPr>
        <w:t>nd</w:t>
      </w:r>
      <w:r>
        <w:t xml:space="preserve"> Thursday of each month. The next meeting would therefore be on </w:t>
      </w:r>
      <w:r w:rsidRPr="006334C1">
        <w:rPr>
          <w:b/>
        </w:rPr>
        <w:t>11</w:t>
      </w:r>
      <w:r w:rsidRPr="006334C1">
        <w:rPr>
          <w:b/>
          <w:vertAlign w:val="superscript"/>
        </w:rPr>
        <w:t>th</w:t>
      </w:r>
      <w:r w:rsidRPr="006334C1">
        <w:rPr>
          <w:b/>
        </w:rPr>
        <w:t xml:space="preserve"> February at 7.00pm </w:t>
      </w:r>
      <w:r w:rsidRPr="006334C1">
        <w:t xml:space="preserve">in </w:t>
      </w:r>
      <w:r>
        <w:t>the Milton Village Hall coffee shop.</w:t>
      </w:r>
      <w:r w:rsidR="00065686">
        <w:br w:type="page"/>
      </w:r>
    </w:p>
    <w:p w:rsidR="0011722E" w:rsidRPr="0011722E" w:rsidRDefault="0011722E" w:rsidP="00C274F9">
      <w:pPr>
        <w:rPr>
          <w:b/>
        </w:rPr>
      </w:pPr>
      <w:r w:rsidRPr="0011722E">
        <w:rPr>
          <w:b/>
        </w:rPr>
        <w:lastRenderedPageBreak/>
        <w:t>Summary of Actions</w:t>
      </w:r>
    </w:p>
    <w:p w:rsidR="0011722E" w:rsidRDefault="0011722E" w:rsidP="00C274F9"/>
    <w:tbl>
      <w:tblPr>
        <w:tblStyle w:val="TableGrid"/>
        <w:tblW w:w="0" w:type="auto"/>
        <w:tblLook w:val="04A0"/>
      </w:tblPr>
      <w:tblGrid>
        <w:gridCol w:w="1453"/>
        <w:gridCol w:w="3789"/>
        <w:gridCol w:w="2041"/>
        <w:gridCol w:w="1988"/>
      </w:tblGrid>
      <w:tr w:rsidR="0011722E" w:rsidRPr="00D12605" w:rsidTr="00AC590B">
        <w:trPr>
          <w:trHeight w:val="347"/>
        </w:trPr>
        <w:tc>
          <w:tcPr>
            <w:tcW w:w="1453" w:type="dxa"/>
          </w:tcPr>
          <w:p w:rsidR="0011722E" w:rsidRPr="00D12605" w:rsidRDefault="0011722E" w:rsidP="00C274F9">
            <w:pPr>
              <w:rPr>
                <w:b/>
              </w:rPr>
            </w:pPr>
            <w:r w:rsidRPr="00D12605">
              <w:rPr>
                <w:b/>
              </w:rPr>
              <w:t>Minute No</w:t>
            </w:r>
          </w:p>
        </w:tc>
        <w:tc>
          <w:tcPr>
            <w:tcW w:w="3789" w:type="dxa"/>
          </w:tcPr>
          <w:p w:rsidR="0011722E" w:rsidRPr="00D12605" w:rsidRDefault="0011722E" w:rsidP="00C274F9">
            <w:pPr>
              <w:rPr>
                <w:b/>
              </w:rPr>
            </w:pPr>
            <w:r w:rsidRPr="00D12605">
              <w:rPr>
                <w:b/>
              </w:rPr>
              <w:t>Action</w:t>
            </w:r>
          </w:p>
        </w:tc>
        <w:tc>
          <w:tcPr>
            <w:tcW w:w="2041" w:type="dxa"/>
          </w:tcPr>
          <w:p w:rsidR="0011722E" w:rsidRPr="00D12605" w:rsidRDefault="0011722E" w:rsidP="00C274F9">
            <w:pPr>
              <w:rPr>
                <w:b/>
              </w:rPr>
            </w:pPr>
            <w:r w:rsidRPr="00D12605">
              <w:rPr>
                <w:b/>
              </w:rPr>
              <w:t>By Whom</w:t>
            </w:r>
          </w:p>
        </w:tc>
        <w:tc>
          <w:tcPr>
            <w:tcW w:w="1988" w:type="dxa"/>
          </w:tcPr>
          <w:p w:rsidR="0011722E" w:rsidRPr="00D12605" w:rsidRDefault="0011722E" w:rsidP="00C274F9">
            <w:pPr>
              <w:rPr>
                <w:b/>
              </w:rPr>
            </w:pPr>
            <w:r w:rsidRPr="00D12605">
              <w:rPr>
                <w:b/>
              </w:rPr>
              <w:t>Comments</w:t>
            </w:r>
          </w:p>
        </w:tc>
      </w:tr>
      <w:tr w:rsidR="0011722E" w:rsidTr="00AC590B">
        <w:trPr>
          <w:trHeight w:val="1067"/>
        </w:trPr>
        <w:tc>
          <w:tcPr>
            <w:tcW w:w="1453" w:type="dxa"/>
          </w:tcPr>
          <w:p w:rsidR="0011722E" w:rsidRDefault="006334C1" w:rsidP="006334C1">
            <w:r>
              <w:t>3</w:t>
            </w:r>
            <w:r w:rsidR="001F0D78">
              <w:t>.</w:t>
            </w:r>
          </w:p>
        </w:tc>
        <w:tc>
          <w:tcPr>
            <w:tcW w:w="3789" w:type="dxa"/>
          </w:tcPr>
          <w:p w:rsidR="00C618D7" w:rsidRDefault="002B505D" w:rsidP="00C618D7">
            <w:r>
              <w:t xml:space="preserve">DJ </w:t>
            </w:r>
            <w:r w:rsidR="00C618D7">
              <w:t>agreed to produce a list of meetings with council officers as part of the evidence base.</w:t>
            </w:r>
          </w:p>
          <w:p w:rsidR="00A6324A" w:rsidRDefault="00A6324A" w:rsidP="00C618D7"/>
        </w:tc>
        <w:tc>
          <w:tcPr>
            <w:tcW w:w="2041" w:type="dxa"/>
          </w:tcPr>
          <w:p w:rsidR="0011722E" w:rsidRDefault="00C618D7" w:rsidP="00C618D7">
            <w:r>
              <w:t>DJ</w:t>
            </w:r>
          </w:p>
        </w:tc>
        <w:tc>
          <w:tcPr>
            <w:tcW w:w="1988" w:type="dxa"/>
          </w:tcPr>
          <w:p w:rsidR="0011722E" w:rsidRDefault="0011722E" w:rsidP="00C274F9"/>
        </w:tc>
      </w:tr>
      <w:tr w:rsidR="00D02780" w:rsidTr="00AC590B">
        <w:trPr>
          <w:trHeight w:val="839"/>
        </w:trPr>
        <w:tc>
          <w:tcPr>
            <w:tcW w:w="1453" w:type="dxa"/>
          </w:tcPr>
          <w:p w:rsidR="00D02780" w:rsidRDefault="006334C1" w:rsidP="00D02780">
            <w:r>
              <w:t>4</w:t>
            </w:r>
            <w:r w:rsidR="005F5832">
              <w:t>.</w:t>
            </w:r>
          </w:p>
        </w:tc>
        <w:tc>
          <w:tcPr>
            <w:tcW w:w="3789" w:type="dxa"/>
          </w:tcPr>
          <w:p w:rsidR="0067203B" w:rsidRDefault="0067203B" w:rsidP="006334C1">
            <w:r>
              <w:t>DS to provide RB with feedback on de briefing</w:t>
            </w:r>
          </w:p>
          <w:p w:rsidR="00AC590B" w:rsidRDefault="006334C1" w:rsidP="006334C1">
            <w:proofErr w:type="spellStart"/>
            <w:r>
              <w:t>LSt</w:t>
            </w:r>
            <w:proofErr w:type="spellEnd"/>
            <w:r>
              <w:t xml:space="preserve"> and DS to report back on </w:t>
            </w:r>
            <w:proofErr w:type="spellStart"/>
            <w:r>
              <w:t>Crayfern</w:t>
            </w:r>
            <w:proofErr w:type="spellEnd"/>
            <w:r>
              <w:t xml:space="preserve"> developments</w:t>
            </w:r>
          </w:p>
        </w:tc>
        <w:tc>
          <w:tcPr>
            <w:tcW w:w="2041" w:type="dxa"/>
          </w:tcPr>
          <w:p w:rsidR="0067203B" w:rsidRDefault="0067203B" w:rsidP="00990774">
            <w:r>
              <w:t>DS</w:t>
            </w:r>
          </w:p>
          <w:p w:rsidR="0067203B" w:rsidRDefault="0067203B" w:rsidP="00990774"/>
          <w:p w:rsidR="00D02780" w:rsidRDefault="00990774" w:rsidP="00990774">
            <w:proofErr w:type="spellStart"/>
            <w:r>
              <w:t>LSt</w:t>
            </w:r>
            <w:proofErr w:type="spellEnd"/>
            <w:r>
              <w:t xml:space="preserve"> &amp; DS</w:t>
            </w:r>
          </w:p>
        </w:tc>
        <w:tc>
          <w:tcPr>
            <w:tcW w:w="1988" w:type="dxa"/>
          </w:tcPr>
          <w:p w:rsidR="00D02780" w:rsidRDefault="00D02780" w:rsidP="00D02780"/>
        </w:tc>
      </w:tr>
      <w:tr w:rsidR="00B9166E" w:rsidTr="00AC590B">
        <w:trPr>
          <w:trHeight w:val="1107"/>
        </w:trPr>
        <w:tc>
          <w:tcPr>
            <w:tcW w:w="1453" w:type="dxa"/>
          </w:tcPr>
          <w:p w:rsidR="00B9166E" w:rsidRDefault="00990774" w:rsidP="00990774">
            <w:r>
              <w:t>5</w:t>
            </w:r>
            <w:r w:rsidR="005F5832">
              <w:t>.</w:t>
            </w:r>
          </w:p>
        </w:tc>
        <w:tc>
          <w:tcPr>
            <w:tcW w:w="3789" w:type="dxa"/>
          </w:tcPr>
          <w:p w:rsidR="00AC590B" w:rsidRDefault="00990774" w:rsidP="00990774">
            <w:r>
              <w:t>DS to start work on Consultation Statement</w:t>
            </w:r>
          </w:p>
        </w:tc>
        <w:tc>
          <w:tcPr>
            <w:tcW w:w="2041" w:type="dxa"/>
          </w:tcPr>
          <w:p w:rsidR="00B9166E" w:rsidRDefault="00990774" w:rsidP="002B505D">
            <w:r>
              <w:t>DS</w:t>
            </w:r>
          </w:p>
          <w:p w:rsidR="00AC590B" w:rsidRDefault="00AC590B" w:rsidP="002B505D"/>
        </w:tc>
        <w:tc>
          <w:tcPr>
            <w:tcW w:w="1988" w:type="dxa"/>
          </w:tcPr>
          <w:p w:rsidR="00B9166E" w:rsidRDefault="00B9166E" w:rsidP="00D02780"/>
        </w:tc>
      </w:tr>
      <w:tr w:rsidR="00AC590B" w:rsidTr="00AC590B">
        <w:trPr>
          <w:trHeight w:val="1085"/>
        </w:trPr>
        <w:tc>
          <w:tcPr>
            <w:tcW w:w="1453" w:type="dxa"/>
          </w:tcPr>
          <w:p w:rsidR="00AC590B" w:rsidRDefault="00AC590B" w:rsidP="00934606">
            <w:r>
              <w:t>7.</w:t>
            </w:r>
          </w:p>
        </w:tc>
        <w:tc>
          <w:tcPr>
            <w:tcW w:w="3789" w:type="dxa"/>
          </w:tcPr>
          <w:p w:rsidR="00AC590B" w:rsidRDefault="00990774" w:rsidP="00990774">
            <w:r>
              <w:t xml:space="preserve">All sub groups to hold meetings and prepare </w:t>
            </w:r>
            <w:proofErr w:type="spellStart"/>
            <w:r>
              <w:t>bulletpoint</w:t>
            </w:r>
            <w:proofErr w:type="spellEnd"/>
            <w:r>
              <w:t xml:space="preserve"> plans by 11</w:t>
            </w:r>
            <w:r w:rsidRPr="00990774">
              <w:rPr>
                <w:vertAlign w:val="superscript"/>
              </w:rPr>
              <w:t>th</w:t>
            </w:r>
            <w:r>
              <w:t xml:space="preserve"> February </w:t>
            </w:r>
          </w:p>
          <w:p w:rsidR="0067203B" w:rsidRDefault="0067203B" w:rsidP="00990774">
            <w:proofErr w:type="spellStart"/>
            <w:r>
              <w:t>LSt</w:t>
            </w:r>
            <w:proofErr w:type="spellEnd"/>
            <w:r>
              <w:t xml:space="preserve">  to press PCC for air quality data</w:t>
            </w:r>
          </w:p>
        </w:tc>
        <w:tc>
          <w:tcPr>
            <w:tcW w:w="2041" w:type="dxa"/>
          </w:tcPr>
          <w:p w:rsidR="00AC590B" w:rsidRDefault="00990774" w:rsidP="00934606">
            <w:r>
              <w:t>All sub group members</w:t>
            </w:r>
          </w:p>
          <w:p w:rsidR="0067203B" w:rsidRDefault="0067203B" w:rsidP="00934606"/>
          <w:p w:rsidR="0067203B" w:rsidRDefault="0067203B" w:rsidP="00934606">
            <w:proofErr w:type="spellStart"/>
            <w:r>
              <w:t>LSt</w:t>
            </w:r>
            <w:proofErr w:type="spellEnd"/>
          </w:p>
        </w:tc>
        <w:tc>
          <w:tcPr>
            <w:tcW w:w="1988" w:type="dxa"/>
          </w:tcPr>
          <w:p w:rsidR="00AC590B" w:rsidRDefault="00AC590B" w:rsidP="00934606"/>
        </w:tc>
      </w:tr>
      <w:tr w:rsidR="00AC590B" w:rsidTr="00AC590B">
        <w:trPr>
          <w:trHeight w:val="1107"/>
        </w:trPr>
        <w:tc>
          <w:tcPr>
            <w:tcW w:w="1453" w:type="dxa"/>
          </w:tcPr>
          <w:p w:rsidR="00AC590B" w:rsidRDefault="00AC590B" w:rsidP="00934606">
            <w:r>
              <w:t>8.</w:t>
            </w:r>
          </w:p>
        </w:tc>
        <w:tc>
          <w:tcPr>
            <w:tcW w:w="3789" w:type="dxa"/>
          </w:tcPr>
          <w:p w:rsidR="00AC590B" w:rsidRDefault="00990774" w:rsidP="00990774">
            <w:r>
              <w:t>PD to check on whiteboard purchase</w:t>
            </w:r>
          </w:p>
          <w:p w:rsidR="00990774" w:rsidRDefault="00990774" w:rsidP="00990774">
            <w:r>
              <w:t>PP to check on whiteboard hire</w:t>
            </w:r>
          </w:p>
        </w:tc>
        <w:tc>
          <w:tcPr>
            <w:tcW w:w="2041" w:type="dxa"/>
          </w:tcPr>
          <w:p w:rsidR="00AC590B" w:rsidRDefault="00990774" w:rsidP="00934606">
            <w:r>
              <w:t>PD</w:t>
            </w:r>
          </w:p>
          <w:p w:rsidR="00990774" w:rsidRDefault="00990774" w:rsidP="00934606"/>
          <w:p w:rsidR="00990774" w:rsidRDefault="00990774" w:rsidP="00934606">
            <w:r>
              <w:t>PP</w:t>
            </w:r>
          </w:p>
        </w:tc>
        <w:tc>
          <w:tcPr>
            <w:tcW w:w="1988" w:type="dxa"/>
          </w:tcPr>
          <w:p w:rsidR="00AC590B" w:rsidRDefault="00AC590B" w:rsidP="00934606"/>
        </w:tc>
      </w:tr>
    </w:tbl>
    <w:p w:rsidR="00AD5CA0" w:rsidRDefault="00AD5CA0" w:rsidP="00430E12"/>
    <w:p w:rsidR="00F34843" w:rsidRDefault="00F34843" w:rsidP="00430E12"/>
    <w:p w:rsidR="00F34843" w:rsidRDefault="00F34843" w:rsidP="00430E12">
      <w:pPr>
        <w:rPr>
          <w:rFonts w:ascii="Calibri" w:hAnsi="Calibri"/>
        </w:rPr>
      </w:pPr>
      <w:r>
        <w:rPr>
          <w:rFonts w:ascii="Calibri" w:hAnsi="Calibri"/>
        </w:rPr>
        <w:t xml:space="preserve">Consultation statement framework </w:t>
      </w:r>
      <w:proofErr w:type="gramStart"/>
      <w:r>
        <w:rPr>
          <w:rFonts w:ascii="Calibri" w:hAnsi="Calibri"/>
        </w:rPr>
        <w:t>( see</w:t>
      </w:r>
      <w:proofErr w:type="gramEnd"/>
      <w:r>
        <w:rPr>
          <w:rFonts w:ascii="Calibri" w:hAnsi="Calibri"/>
        </w:rPr>
        <w:t xml:space="preserve"> comments from IC in 5. Above)</w:t>
      </w:r>
      <w:r>
        <w:rPr>
          <w:rFonts w:ascii="Calibri" w:hAnsi="Calibri"/>
        </w:rPr>
        <w:br/>
      </w:r>
      <w:r>
        <w:rPr>
          <w:rFonts w:ascii="Calibri" w:hAnsi="Calibri"/>
        </w:rPr>
        <w:br/>
        <w:t xml:space="preserve"> 15.-</w:t>
      </w:r>
    </w:p>
    <w:p w:rsidR="00F34843" w:rsidRDefault="00F34843" w:rsidP="00430E12">
      <w:pPr>
        <w:rPr>
          <w:rFonts w:ascii="Calibri" w:hAnsi="Calibri"/>
        </w:rPr>
      </w:pPr>
      <w:r>
        <w:rPr>
          <w:rFonts w:ascii="Calibri" w:hAnsi="Calibri"/>
        </w:rPr>
        <w:t>(1) Where a qualifying body submits a plan proposal to the local</w:t>
      </w:r>
      <w:r>
        <w:rPr>
          <w:rFonts w:ascii="Calibri" w:hAnsi="Calibri"/>
        </w:rPr>
        <w:br/>
        <w:t xml:space="preserve"> planning authority, it must include-</w:t>
      </w:r>
      <w:r>
        <w:rPr>
          <w:rFonts w:ascii="Calibri" w:hAnsi="Calibri"/>
        </w:rPr>
        <w:br/>
        <w:t xml:space="preserve"> (a) a map or statement which identifies the area to which the </w:t>
      </w:r>
      <w:proofErr w:type="gramStart"/>
      <w:r>
        <w:rPr>
          <w:rFonts w:ascii="Calibri" w:hAnsi="Calibri"/>
        </w:rPr>
        <w:t>proposed  neighbourhood</w:t>
      </w:r>
      <w:proofErr w:type="gramEnd"/>
      <w:r>
        <w:rPr>
          <w:rFonts w:ascii="Calibri" w:hAnsi="Calibri"/>
        </w:rPr>
        <w:br/>
        <w:t xml:space="preserve"> development plan relates;</w:t>
      </w:r>
      <w:r>
        <w:rPr>
          <w:rFonts w:ascii="Calibri" w:hAnsi="Calibri"/>
        </w:rPr>
        <w:br/>
        <w:t>(b) a consultation statement;</w:t>
      </w:r>
      <w:r>
        <w:rPr>
          <w:rFonts w:ascii="Calibri" w:hAnsi="Calibri"/>
        </w:rPr>
        <w:br/>
        <w:t xml:space="preserve"> (c) the proposed neighbourhood development plan; and</w:t>
      </w:r>
      <w:r>
        <w:rPr>
          <w:rFonts w:ascii="Calibri" w:hAnsi="Calibri"/>
        </w:rPr>
        <w:br/>
        <w:t xml:space="preserve"> (d) a statement explaining how the proposed neighbourhood development plan</w:t>
      </w:r>
      <w:r>
        <w:rPr>
          <w:rFonts w:ascii="Calibri" w:hAnsi="Calibri"/>
        </w:rPr>
        <w:br/>
        <w:t xml:space="preserve"> meets the requirements of paragraph 8 of Schedule 4B to the 1990 Act.</w:t>
      </w:r>
      <w:r>
        <w:rPr>
          <w:rFonts w:ascii="Calibri" w:hAnsi="Calibri"/>
        </w:rPr>
        <w:br/>
      </w:r>
    </w:p>
    <w:p w:rsidR="00F34843" w:rsidRDefault="00F34843" w:rsidP="00430E12">
      <w:pPr>
        <w:rPr>
          <w:rFonts w:ascii="Calibri" w:hAnsi="Calibri"/>
        </w:rPr>
      </w:pPr>
      <w:r>
        <w:rPr>
          <w:rFonts w:ascii="Calibri" w:hAnsi="Calibri"/>
        </w:rPr>
        <w:t xml:space="preserve">(2) In this regulation "consultation statement" means a document which </w:t>
      </w:r>
    </w:p>
    <w:p w:rsidR="00F34843" w:rsidRPr="008C6E51" w:rsidRDefault="00F34843" w:rsidP="00430E12">
      <w:r>
        <w:rPr>
          <w:rFonts w:ascii="Calibri" w:hAnsi="Calibri"/>
        </w:rPr>
        <w:t xml:space="preserve">(a) </w:t>
      </w:r>
      <w:proofErr w:type="gramStart"/>
      <w:r>
        <w:rPr>
          <w:rFonts w:ascii="Calibri" w:hAnsi="Calibri"/>
        </w:rPr>
        <w:t>contains</w:t>
      </w:r>
      <w:proofErr w:type="gramEnd"/>
      <w:r>
        <w:rPr>
          <w:rFonts w:ascii="Calibri" w:hAnsi="Calibri"/>
        </w:rPr>
        <w:t xml:space="preserve"> details of the persons and bodies who were consulted about the  proposed neighbourhood development plan;</w:t>
      </w:r>
      <w:r>
        <w:rPr>
          <w:rFonts w:ascii="Calibri" w:hAnsi="Calibri"/>
        </w:rPr>
        <w:br/>
        <w:t>(b) explains how they were consulted;</w:t>
      </w:r>
      <w:r>
        <w:rPr>
          <w:rFonts w:ascii="Calibri" w:hAnsi="Calibri"/>
        </w:rPr>
        <w:br/>
        <w:t>(c) summarises the main issues and concerns raised by the persons consulted; and</w:t>
      </w:r>
      <w:r>
        <w:rPr>
          <w:rFonts w:ascii="Calibri" w:hAnsi="Calibri"/>
        </w:rPr>
        <w:br/>
        <w:t>(d) describes how these issues and concerns have been considered and, where</w:t>
      </w:r>
      <w:r>
        <w:rPr>
          <w:rFonts w:ascii="Calibri" w:hAnsi="Calibri"/>
        </w:rPr>
        <w:br/>
        <w:t xml:space="preserve"> relevant,  addressed in the proposed neighbourhood development plan.</w:t>
      </w:r>
      <w:r>
        <w:rPr>
          <w:rFonts w:ascii="Calibri" w:hAnsi="Calibri"/>
        </w:rPr>
        <w:br/>
      </w:r>
    </w:p>
    <w:sectPr w:rsidR="00F34843" w:rsidRPr="008C6E51" w:rsidSect="009D433D">
      <w:footerReference w:type="default" r:id="rId9"/>
      <w:pgSz w:w="11906" w:h="16838"/>
      <w:pgMar w:top="1440"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A80" w:rsidRDefault="00013A80" w:rsidP="000A582E">
      <w:r>
        <w:separator/>
      </w:r>
    </w:p>
  </w:endnote>
  <w:endnote w:type="continuationSeparator" w:id="0">
    <w:p w:rsidR="00013A80" w:rsidRDefault="00013A80" w:rsidP="000A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FC" w:rsidRPr="000A582E" w:rsidRDefault="005671FC">
    <w:pPr>
      <w:pStyle w:val="Footer"/>
      <w:rPr>
        <w:sz w:val="20"/>
        <w:szCs w:val="20"/>
      </w:rPr>
    </w:pPr>
    <w:r w:rsidRPr="000A582E">
      <w:rPr>
        <w:sz w:val="20"/>
        <w:szCs w:val="20"/>
      </w:rPr>
      <w:t xml:space="preserve">Milton Neighbourhood Planning Forum Management Committee Minutes </w:t>
    </w:r>
    <w:r w:rsidR="00CE3EA8">
      <w:rPr>
        <w:sz w:val="20"/>
        <w:szCs w:val="20"/>
      </w:rPr>
      <w:t>21</w:t>
    </w:r>
    <w:r w:rsidR="00CE3EA8" w:rsidRPr="00CE3EA8">
      <w:rPr>
        <w:sz w:val="20"/>
        <w:szCs w:val="20"/>
        <w:vertAlign w:val="superscript"/>
      </w:rPr>
      <w:t>st</w:t>
    </w:r>
    <w:r w:rsidR="00CE3EA8">
      <w:rPr>
        <w:sz w:val="20"/>
        <w:szCs w:val="20"/>
      </w:rPr>
      <w:t xml:space="preserve"> January 2016</w:t>
    </w:r>
    <w:r>
      <w:rPr>
        <w:sz w:val="20"/>
        <w:szCs w:val="20"/>
      </w:rPr>
      <w:t xml:space="preserve"> </w:t>
    </w:r>
    <w:r w:rsidRPr="000A582E">
      <w:rPr>
        <w:sz w:val="20"/>
        <w:szCs w:val="20"/>
      </w:rPr>
      <w:t xml:space="preserve">Page </w:t>
    </w:r>
    <w:r w:rsidR="00072D75" w:rsidRPr="000A582E">
      <w:rPr>
        <w:bCs/>
        <w:sz w:val="20"/>
        <w:szCs w:val="20"/>
      </w:rPr>
      <w:fldChar w:fldCharType="begin"/>
    </w:r>
    <w:r w:rsidRPr="000A582E">
      <w:rPr>
        <w:bCs/>
        <w:sz w:val="20"/>
        <w:szCs w:val="20"/>
      </w:rPr>
      <w:instrText xml:space="preserve"> PAGE  \* Arabic  \* MERGEFORMAT </w:instrText>
    </w:r>
    <w:r w:rsidR="00072D75" w:rsidRPr="000A582E">
      <w:rPr>
        <w:bCs/>
        <w:sz w:val="20"/>
        <w:szCs w:val="20"/>
      </w:rPr>
      <w:fldChar w:fldCharType="separate"/>
    </w:r>
    <w:r w:rsidR="004C31D2">
      <w:rPr>
        <w:bCs/>
        <w:noProof/>
        <w:sz w:val="20"/>
        <w:szCs w:val="20"/>
      </w:rPr>
      <w:t>1</w:t>
    </w:r>
    <w:r w:rsidR="00072D75" w:rsidRPr="000A582E">
      <w:rPr>
        <w:bCs/>
        <w:sz w:val="20"/>
        <w:szCs w:val="20"/>
      </w:rPr>
      <w:fldChar w:fldCharType="end"/>
    </w:r>
    <w:r w:rsidRPr="000A582E">
      <w:rPr>
        <w:sz w:val="20"/>
        <w:szCs w:val="20"/>
      </w:rPr>
      <w:t xml:space="preserve"> of </w:t>
    </w:r>
    <w:fldSimple w:instr=" NUMPAGES  \* Arabic  \* MERGEFORMAT ">
      <w:r w:rsidR="004C31D2" w:rsidRPr="004C31D2">
        <w:rPr>
          <w:bCs/>
          <w:noProof/>
          <w:sz w:val="20"/>
          <w:szCs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A80" w:rsidRDefault="00013A80" w:rsidP="000A582E">
      <w:r>
        <w:separator/>
      </w:r>
    </w:p>
  </w:footnote>
  <w:footnote w:type="continuationSeparator" w:id="0">
    <w:p w:rsidR="00013A80" w:rsidRDefault="00013A80" w:rsidP="000A5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354E"/>
    <w:multiLevelType w:val="hybridMultilevel"/>
    <w:tmpl w:val="6612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67A4C"/>
    <w:multiLevelType w:val="hybridMultilevel"/>
    <w:tmpl w:val="5BCADEE4"/>
    <w:lvl w:ilvl="0" w:tplc="98B6F90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1E151F"/>
    <w:multiLevelType w:val="hybridMultilevel"/>
    <w:tmpl w:val="1246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2"/>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BE0"/>
    <w:rsid w:val="00000D27"/>
    <w:rsid w:val="00013A80"/>
    <w:rsid w:val="000201FB"/>
    <w:rsid w:val="000336AD"/>
    <w:rsid w:val="00037978"/>
    <w:rsid w:val="00057924"/>
    <w:rsid w:val="00065686"/>
    <w:rsid w:val="00072D75"/>
    <w:rsid w:val="00085F58"/>
    <w:rsid w:val="00092723"/>
    <w:rsid w:val="000A582E"/>
    <w:rsid w:val="000C4E80"/>
    <w:rsid w:val="000E6859"/>
    <w:rsid w:val="000F4FB7"/>
    <w:rsid w:val="001005AC"/>
    <w:rsid w:val="00107229"/>
    <w:rsid w:val="0011722E"/>
    <w:rsid w:val="00124B9A"/>
    <w:rsid w:val="0018070B"/>
    <w:rsid w:val="001815E8"/>
    <w:rsid w:val="001F0D78"/>
    <w:rsid w:val="00207369"/>
    <w:rsid w:val="0021058B"/>
    <w:rsid w:val="00215171"/>
    <w:rsid w:val="00223F9C"/>
    <w:rsid w:val="00236438"/>
    <w:rsid w:val="00244280"/>
    <w:rsid w:val="002B505D"/>
    <w:rsid w:val="002D6F01"/>
    <w:rsid w:val="002E6708"/>
    <w:rsid w:val="00301ECE"/>
    <w:rsid w:val="00302C35"/>
    <w:rsid w:val="00306FE0"/>
    <w:rsid w:val="003278D3"/>
    <w:rsid w:val="003313A0"/>
    <w:rsid w:val="00350FBB"/>
    <w:rsid w:val="00363ADA"/>
    <w:rsid w:val="00364353"/>
    <w:rsid w:val="0037129C"/>
    <w:rsid w:val="0038770E"/>
    <w:rsid w:val="003A1042"/>
    <w:rsid w:val="003A3E3B"/>
    <w:rsid w:val="003A7337"/>
    <w:rsid w:val="003A7B61"/>
    <w:rsid w:val="003B2A26"/>
    <w:rsid w:val="003D2797"/>
    <w:rsid w:val="003E1829"/>
    <w:rsid w:val="003E3D34"/>
    <w:rsid w:val="003E5733"/>
    <w:rsid w:val="003E7475"/>
    <w:rsid w:val="00404138"/>
    <w:rsid w:val="00430E12"/>
    <w:rsid w:val="00440D43"/>
    <w:rsid w:val="004422E5"/>
    <w:rsid w:val="0044373A"/>
    <w:rsid w:val="0045072E"/>
    <w:rsid w:val="0046706F"/>
    <w:rsid w:val="00483B89"/>
    <w:rsid w:val="00494804"/>
    <w:rsid w:val="00496911"/>
    <w:rsid w:val="004A0DDA"/>
    <w:rsid w:val="004B386D"/>
    <w:rsid w:val="004B68DE"/>
    <w:rsid w:val="004C31D2"/>
    <w:rsid w:val="004E2737"/>
    <w:rsid w:val="00527906"/>
    <w:rsid w:val="00527BE0"/>
    <w:rsid w:val="00531FE0"/>
    <w:rsid w:val="0054071B"/>
    <w:rsid w:val="005671FC"/>
    <w:rsid w:val="00582B73"/>
    <w:rsid w:val="00596CA5"/>
    <w:rsid w:val="005A09BB"/>
    <w:rsid w:val="005A64AC"/>
    <w:rsid w:val="005B6F7E"/>
    <w:rsid w:val="005C6C50"/>
    <w:rsid w:val="005D18C5"/>
    <w:rsid w:val="005D5644"/>
    <w:rsid w:val="005D5A1F"/>
    <w:rsid w:val="005D6FBF"/>
    <w:rsid w:val="005E05B9"/>
    <w:rsid w:val="005F397B"/>
    <w:rsid w:val="005F5832"/>
    <w:rsid w:val="00603E16"/>
    <w:rsid w:val="00616289"/>
    <w:rsid w:val="00627E9A"/>
    <w:rsid w:val="006334C1"/>
    <w:rsid w:val="00643EAC"/>
    <w:rsid w:val="00671FF7"/>
    <w:rsid w:val="0067203B"/>
    <w:rsid w:val="00672321"/>
    <w:rsid w:val="00672CA9"/>
    <w:rsid w:val="00673431"/>
    <w:rsid w:val="0067592D"/>
    <w:rsid w:val="006974CC"/>
    <w:rsid w:val="006A302B"/>
    <w:rsid w:val="006B39FD"/>
    <w:rsid w:val="006C2D72"/>
    <w:rsid w:val="006F19BC"/>
    <w:rsid w:val="00713773"/>
    <w:rsid w:val="00717931"/>
    <w:rsid w:val="007278E7"/>
    <w:rsid w:val="00730381"/>
    <w:rsid w:val="00730A90"/>
    <w:rsid w:val="00744BCB"/>
    <w:rsid w:val="007517D4"/>
    <w:rsid w:val="00756C12"/>
    <w:rsid w:val="007638DF"/>
    <w:rsid w:val="00774E2D"/>
    <w:rsid w:val="007826A8"/>
    <w:rsid w:val="007865E9"/>
    <w:rsid w:val="007E4C7C"/>
    <w:rsid w:val="007E7F12"/>
    <w:rsid w:val="007F1972"/>
    <w:rsid w:val="00807141"/>
    <w:rsid w:val="00823151"/>
    <w:rsid w:val="0082681A"/>
    <w:rsid w:val="00835C28"/>
    <w:rsid w:val="00854437"/>
    <w:rsid w:val="0085531C"/>
    <w:rsid w:val="00874A94"/>
    <w:rsid w:val="008818C2"/>
    <w:rsid w:val="008916BB"/>
    <w:rsid w:val="008A518B"/>
    <w:rsid w:val="008C1372"/>
    <w:rsid w:val="008C6E51"/>
    <w:rsid w:val="008E5F1B"/>
    <w:rsid w:val="00946361"/>
    <w:rsid w:val="009649B4"/>
    <w:rsid w:val="0098066B"/>
    <w:rsid w:val="00990774"/>
    <w:rsid w:val="00996024"/>
    <w:rsid w:val="009A0A5B"/>
    <w:rsid w:val="009A4088"/>
    <w:rsid w:val="009B65DE"/>
    <w:rsid w:val="009C3A89"/>
    <w:rsid w:val="009D433D"/>
    <w:rsid w:val="009E2A68"/>
    <w:rsid w:val="00A02929"/>
    <w:rsid w:val="00A55D77"/>
    <w:rsid w:val="00A6324A"/>
    <w:rsid w:val="00A75082"/>
    <w:rsid w:val="00A818AC"/>
    <w:rsid w:val="00AC590B"/>
    <w:rsid w:val="00AD5CA0"/>
    <w:rsid w:val="00B01151"/>
    <w:rsid w:val="00B21592"/>
    <w:rsid w:val="00B255D5"/>
    <w:rsid w:val="00B5778A"/>
    <w:rsid w:val="00B61A96"/>
    <w:rsid w:val="00B7721B"/>
    <w:rsid w:val="00B836EC"/>
    <w:rsid w:val="00B90302"/>
    <w:rsid w:val="00B906D7"/>
    <w:rsid w:val="00B9166E"/>
    <w:rsid w:val="00BA27B2"/>
    <w:rsid w:val="00BD6542"/>
    <w:rsid w:val="00BE01C4"/>
    <w:rsid w:val="00C1421A"/>
    <w:rsid w:val="00C274F9"/>
    <w:rsid w:val="00C374E4"/>
    <w:rsid w:val="00C56950"/>
    <w:rsid w:val="00C57B10"/>
    <w:rsid w:val="00C618D7"/>
    <w:rsid w:val="00C732BA"/>
    <w:rsid w:val="00C755AC"/>
    <w:rsid w:val="00C9647F"/>
    <w:rsid w:val="00CC5D69"/>
    <w:rsid w:val="00CC6505"/>
    <w:rsid w:val="00CD018C"/>
    <w:rsid w:val="00CD38C1"/>
    <w:rsid w:val="00CE1E86"/>
    <w:rsid w:val="00CE3EA8"/>
    <w:rsid w:val="00D02780"/>
    <w:rsid w:val="00D12605"/>
    <w:rsid w:val="00D13CD1"/>
    <w:rsid w:val="00D211CE"/>
    <w:rsid w:val="00D545C7"/>
    <w:rsid w:val="00D73732"/>
    <w:rsid w:val="00D749FE"/>
    <w:rsid w:val="00D81775"/>
    <w:rsid w:val="00D83170"/>
    <w:rsid w:val="00D87EAE"/>
    <w:rsid w:val="00D904DF"/>
    <w:rsid w:val="00D92023"/>
    <w:rsid w:val="00D9634A"/>
    <w:rsid w:val="00DE1C35"/>
    <w:rsid w:val="00DE43D8"/>
    <w:rsid w:val="00E01273"/>
    <w:rsid w:val="00E3026B"/>
    <w:rsid w:val="00E331CD"/>
    <w:rsid w:val="00E53012"/>
    <w:rsid w:val="00E77C72"/>
    <w:rsid w:val="00E87DCC"/>
    <w:rsid w:val="00E932DF"/>
    <w:rsid w:val="00EA4516"/>
    <w:rsid w:val="00EE0B0C"/>
    <w:rsid w:val="00EE430E"/>
    <w:rsid w:val="00F06AE6"/>
    <w:rsid w:val="00F13C0D"/>
    <w:rsid w:val="00F34843"/>
    <w:rsid w:val="00F37024"/>
    <w:rsid w:val="00F42EE3"/>
    <w:rsid w:val="00F6092E"/>
    <w:rsid w:val="00F869F9"/>
    <w:rsid w:val="00FA2D0D"/>
    <w:rsid w:val="00FA528D"/>
    <w:rsid w:val="00FB179D"/>
    <w:rsid w:val="00FB263B"/>
    <w:rsid w:val="00FE47F7"/>
    <w:rsid w:val="00FF4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rsid w:val="00117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neighbourhoodplanning.org.uk/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62527-CB7C-4644-8C26-9BCAD3B3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Jordan</dc:creator>
  <cp:lastModifiedBy>Acer</cp:lastModifiedBy>
  <cp:revision>3</cp:revision>
  <dcterms:created xsi:type="dcterms:W3CDTF">2016-01-27T19:21:00Z</dcterms:created>
  <dcterms:modified xsi:type="dcterms:W3CDTF">2016-02-08T17:55:00Z</dcterms:modified>
</cp:coreProperties>
</file>